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62" w:rsidRPr="007D0C62" w:rsidRDefault="007D0C62" w:rsidP="007D0C6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7D0C62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7D0C62" w:rsidRPr="007D0C62" w:rsidRDefault="007D0C62" w:rsidP="007D0C6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разновозрастной группы с 3-х до 7-и лет</w:t>
      </w:r>
    </w:p>
    <w:p w:rsidR="007D0C62" w:rsidRPr="007D0C62" w:rsidRDefault="00A865BD" w:rsidP="00A865B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D0C62" w:rsidRPr="007D0C62">
        <w:rPr>
          <w:color w:val="000000"/>
          <w:sz w:val="28"/>
          <w:szCs w:val="28"/>
        </w:rPr>
        <w:t>Рабоч</w:t>
      </w:r>
      <w:r w:rsidR="007D0C62">
        <w:rPr>
          <w:color w:val="000000"/>
          <w:sz w:val="28"/>
          <w:szCs w:val="28"/>
        </w:rPr>
        <w:t>ая программа</w:t>
      </w:r>
      <w:r w:rsidR="007D0C62" w:rsidRPr="007D0C62">
        <w:rPr>
          <w:color w:val="000000"/>
          <w:sz w:val="28"/>
          <w:szCs w:val="28"/>
        </w:rPr>
        <w:t xml:space="preserve"> – нормативно – управленчески</w:t>
      </w:r>
      <w:r w:rsidR="007D0C62">
        <w:rPr>
          <w:color w:val="000000"/>
          <w:sz w:val="28"/>
          <w:szCs w:val="28"/>
        </w:rPr>
        <w:t>й</w:t>
      </w:r>
      <w:r w:rsidR="007D0C62" w:rsidRPr="007D0C62">
        <w:rPr>
          <w:color w:val="000000"/>
          <w:sz w:val="28"/>
          <w:szCs w:val="28"/>
        </w:rPr>
        <w:t xml:space="preserve"> документ Учреждения, характеризующи</w:t>
      </w:r>
      <w:r>
        <w:rPr>
          <w:color w:val="000000"/>
          <w:sz w:val="28"/>
          <w:szCs w:val="28"/>
        </w:rPr>
        <w:t>й</w:t>
      </w:r>
      <w:r w:rsidR="007D0C62" w:rsidRPr="007D0C62">
        <w:rPr>
          <w:color w:val="000000"/>
          <w:sz w:val="28"/>
          <w:szCs w:val="28"/>
        </w:rPr>
        <w:t xml:space="preserve"> систему организации образовательной деятельности педагогов.</w:t>
      </w:r>
    </w:p>
    <w:p w:rsidR="007D0C62" w:rsidRDefault="007D0C62" w:rsidP="00A865BD">
      <w:pPr>
        <w:pStyle w:val="a3"/>
        <w:jc w:val="both"/>
        <w:rPr>
          <w:sz w:val="28"/>
          <w:szCs w:val="28"/>
        </w:rPr>
      </w:pPr>
      <w:r w:rsidRPr="007D0C62">
        <w:rPr>
          <w:color w:val="000000"/>
          <w:sz w:val="28"/>
          <w:szCs w:val="28"/>
        </w:rPr>
        <w:t>      Рабоч</w:t>
      </w:r>
      <w:r w:rsidR="00A865BD">
        <w:rPr>
          <w:color w:val="000000"/>
          <w:sz w:val="28"/>
          <w:szCs w:val="28"/>
        </w:rPr>
        <w:t xml:space="preserve">ая </w:t>
      </w:r>
      <w:r w:rsidRPr="007D0C62">
        <w:rPr>
          <w:color w:val="000000"/>
          <w:sz w:val="28"/>
          <w:szCs w:val="28"/>
        </w:rPr>
        <w:t xml:space="preserve"> программ</w:t>
      </w:r>
      <w:r w:rsidR="00A865BD">
        <w:rPr>
          <w:color w:val="000000"/>
          <w:sz w:val="28"/>
          <w:szCs w:val="28"/>
        </w:rPr>
        <w:t>а</w:t>
      </w:r>
      <w:r w:rsidRPr="007D0C62">
        <w:rPr>
          <w:color w:val="000000"/>
          <w:sz w:val="28"/>
          <w:szCs w:val="28"/>
        </w:rPr>
        <w:t xml:space="preserve"> показыва</w:t>
      </w:r>
      <w:r w:rsidR="00A865BD">
        <w:rPr>
          <w:color w:val="000000"/>
          <w:sz w:val="28"/>
          <w:szCs w:val="28"/>
        </w:rPr>
        <w:t>ет</w:t>
      </w:r>
      <w:r w:rsidRPr="007D0C62">
        <w:rPr>
          <w:color w:val="000000"/>
          <w:sz w:val="28"/>
          <w:szCs w:val="28"/>
        </w:rPr>
        <w:t xml:space="preserve"> как с учетом конкретных условий, образовательных потребностей и особенностей развития воспитанников педагоги создают индивидуальные педагогические модели образования в соответствии с ФГОС.</w:t>
      </w:r>
    </w:p>
    <w:p w:rsidR="007D0C62" w:rsidRPr="007D0C62" w:rsidRDefault="00A865BD" w:rsidP="007D0C6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0C62" w:rsidRPr="007D0C62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организации образовательной деятельности с детьми </w:t>
      </w:r>
      <w:r w:rsidR="007D0C62">
        <w:rPr>
          <w:rFonts w:ascii="Times New Roman" w:hAnsi="Times New Roman" w:cs="Times New Roman"/>
          <w:sz w:val="28"/>
          <w:szCs w:val="28"/>
        </w:rPr>
        <w:t>разновозрастной группы (3-7 лет</w:t>
      </w:r>
      <w:r w:rsidR="007D0C62" w:rsidRPr="007D0C62">
        <w:rPr>
          <w:rFonts w:ascii="Times New Roman" w:hAnsi="Times New Roman" w:cs="Times New Roman"/>
          <w:sz w:val="28"/>
          <w:szCs w:val="28"/>
        </w:rPr>
        <w:t>).</w:t>
      </w:r>
    </w:p>
    <w:p w:rsidR="007D0C62" w:rsidRPr="007D0C62" w:rsidRDefault="00A865BD" w:rsidP="007D0C6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0C62" w:rsidRPr="007D0C62">
        <w:rPr>
          <w:rFonts w:ascii="Times New Roman" w:hAnsi="Times New Roman" w:cs="Times New Roman"/>
          <w:sz w:val="28"/>
          <w:szCs w:val="28"/>
        </w:rPr>
        <w:t xml:space="preserve">Основу примерной рабочей программы составляет подбор материалов для развернутого перспективного планирования, составленного по программе дошкольного образования «От рождения до школы» под редакцией Н.Е. </w:t>
      </w:r>
      <w:proofErr w:type="spellStart"/>
      <w:r w:rsidR="007D0C62" w:rsidRPr="007D0C6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7D0C62" w:rsidRPr="007D0C62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</w:p>
    <w:p w:rsidR="007D0C62" w:rsidRPr="007D0C62" w:rsidRDefault="00A865BD" w:rsidP="007D0C6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0C62" w:rsidRPr="007D0C62">
        <w:rPr>
          <w:rFonts w:ascii="Times New Roman" w:hAnsi="Times New Roman" w:cs="Times New Roman"/>
          <w:sz w:val="28"/>
          <w:szCs w:val="28"/>
        </w:rPr>
        <w:t>Рабочая программа составлена по образовательным областям: физическое развитие, социально-коммуникативное развитие, познавательное развитие, речевое развитие, художественно-эстетическое развитие</w:t>
      </w:r>
      <w:r w:rsidR="007D0C62">
        <w:rPr>
          <w:rFonts w:ascii="Times New Roman" w:hAnsi="Times New Roman" w:cs="Times New Roman"/>
          <w:sz w:val="28"/>
          <w:szCs w:val="28"/>
        </w:rPr>
        <w:t>.</w:t>
      </w:r>
    </w:p>
    <w:p w:rsidR="007D0C62" w:rsidRPr="007D0C62" w:rsidRDefault="00A865BD" w:rsidP="007D0C6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0C62" w:rsidRPr="007D0C62">
        <w:rPr>
          <w:rFonts w:ascii="Times New Roman" w:hAnsi="Times New Roman" w:cs="Times New Roman"/>
          <w:sz w:val="28"/>
          <w:szCs w:val="28"/>
        </w:rPr>
        <w:t>В программе на первый план выдвигается развивающая функция образования, обеспечивающая становление личности ребёнка и ориентирующая на его индивидуальные особенности.</w:t>
      </w:r>
    </w:p>
    <w:p w:rsidR="007D0C62" w:rsidRPr="007D0C62" w:rsidRDefault="00A865BD" w:rsidP="007D0C6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0C62" w:rsidRPr="007D0C62">
        <w:rPr>
          <w:rFonts w:ascii="Times New Roman" w:hAnsi="Times New Roman" w:cs="Times New Roman"/>
          <w:sz w:val="28"/>
          <w:szCs w:val="28"/>
        </w:rPr>
        <w:t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</w:t>
      </w:r>
    </w:p>
    <w:p w:rsidR="007D0C62" w:rsidRPr="007D0C62" w:rsidRDefault="00A865BD" w:rsidP="007D0C6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0C62" w:rsidRPr="007D0C62">
        <w:rPr>
          <w:rFonts w:ascii="Times New Roman" w:hAnsi="Times New Roman" w:cs="Times New Roman"/>
          <w:sz w:val="28"/>
          <w:szCs w:val="28"/>
        </w:rPr>
        <w:t>В программе комплексно представлены все основные содержательные линии воспитания, обучения и развития ребёнка.</w:t>
      </w:r>
    </w:p>
    <w:p w:rsidR="007D0C62" w:rsidRPr="007D0C62" w:rsidRDefault="00A865BD" w:rsidP="007D0C6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0C62" w:rsidRPr="007D0C62">
        <w:rPr>
          <w:rFonts w:ascii="Times New Roman" w:hAnsi="Times New Roman" w:cs="Times New Roman"/>
          <w:sz w:val="28"/>
          <w:szCs w:val="28"/>
        </w:rPr>
        <w:t xml:space="preserve">Цель программы – создание благоприятных условий для полноценного проживания ребёнком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</w:t>
      </w:r>
      <w:r w:rsidR="007D0C62" w:rsidRPr="007D0C62">
        <w:rPr>
          <w:rFonts w:ascii="Times New Roman" w:hAnsi="Times New Roman" w:cs="Times New Roman"/>
          <w:sz w:val="28"/>
          <w:szCs w:val="28"/>
        </w:rPr>
        <w:lastRenderedPageBreak/>
        <w:t>подготовка ребёнка к жизни в современном обществе, обеспечение безопасности жизнедеятельности ребёнка.</w:t>
      </w:r>
    </w:p>
    <w:p w:rsidR="007D0C62" w:rsidRPr="007D0C62" w:rsidRDefault="00A865BD" w:rsidP="007D0C6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0C62" w:rsidRPr="007D0C62">
        <w:rPr>
          <w:rFonts w:ascii="Times New Roman" w:hAnsi="Times New Roman" w:cs="Times New Roman"/>
          <w:sz w:val="28"/>
          <w:szCs w:val="28"/>
        </w:rPr>
        <w:t>Основной формой образовательной деятельности является занимательное дело, в процессе которого широко используются разнообразные игры, упражнения и игровые ситуации, демонстрационные картины и таблицы, раздаточный материал.</w:t>
      </w:r>
    </w:p>
    <w:p w:rsidR="007D0C62" w:rsidRPr="007D0C62" w:rsidRDefault="00A865BD" w:rsidP="007D0C6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0C62" w:rsidRPr="007D0C62">
        <w:rPr>
          <w:rFonts w:ascii="Times New Roman" w:hAnsi="Times New Roman" w:cs="Times New Roman"/>
          <w:sz w:val="28"/>
          <w:szCs w:val="28"/>
        </w:rPr>
        <w:t>Знания, умения и навыки детей закрепляются в процессе повседневного общения с дошкольниками, во время прогулок, игр, самостоятельной деятельности.</w:t>
      </w:r>
    </w:p>
    <w:p w:rsidR="00000000" w:rsidRPr="007D0C62" w:rsidRDefault="00A865BD">
      <w:pPr>
        <w:rPr>
          <w:rFonts w:ascii="Times New Roman" w:hAnsi="Times New Roman" w:cs="Times New Roman"/>
          <w:sz w:val="28"/>
          <w:szCs w:val="28"/>
        </w:rPr>
      </w:pPr>
    </w:p>
    <w:sectPr w:rsidR="00000000" w:rsidRPr="007D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C62"/>
    <w:rsid w:val="007D0C62"/>
    <w:rsid w:val="00A8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2015-09-17T04:54:00Z</dcterms:created>
  <dcterms:modified xsi:type="dcterms:W3CDTF">2015-09-17T05:05:00Z</dcterms:modified>
</cp:coreProperties>
</file>